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FE799" w14:textId="2FEB905B" w:rsidR="00BF4012" w:rsidRPr="00222743" w:rsidRDefault="00BF4012" w:rsidP="00222743">
      <w:pPr>
        <w:jc w:val="left"/>
        <w:rPr>
          <w:rFonts w:cs="Times New Roman"/>
          <w:bCs/>
          <w:sz w:val="21"/>
          <w:szCs w:val="21"/>
        </w:rPr>
      </w:pPr>
      <w:r w:rsidRPr="00222743">
        <w:rPr>
          <w:rFonts w:cs="Times New Roman"/>
          <w:bCs/>
          <w:sz w:val="21"/>
          <w:szCs w:val="21"/>
        </w:rPr>
        <w:t xml:space="preserve">[English </w:t>
      </w:r>
      <w:proofErr w:type="spellStart"/>
      <w:r w:rsidRPr="00222743">
        <w:rPr>
          <w:rFonts w:cs="Times New Roman"/>
          <w:bCs/>
          <w:sz w:val="21"/>
          <w:szCs w:val="21"/>
        </w:rPr>
        <w:t>version</w:t>
      </w:r>
      <w:proofErr w:type="spellEnd"/>
      <w:r w:rsidRPr="00222743">
        <w:rPr>
          <w:rFonts w:cs="Times New Roman"/>
          <w:bCs/>
          <w:sz w:val="21"/>
          <w:szCs w:val="21"/>
        </w:rPr>
        <w:t xml:space="preserve"> </w:t>
      </w:r>
      <w:proofErr w:type="spellStart"/>
      <w:r w:rsidRPr="00222743">
        <w:rPr>
          <w:rFonts w:cs="Times New Roman"/>
          <w:bCs/>
          <w:sz w:val="21"/>
          <w:szCs w:val="21"/>
        </w:rPr>
        <w:t>below</w:t>
      </w:r>
      <w:proofErr w:type="spellEnd"/>
      <w:r w:rsidRPr="00222743">
        <w:rPr>
          <w:rFonts w:cs="Times New Roman"/>
          <w:bCs/>
          <w:sz w:val="21"/>
          <w:szCs w:val="21"/>
        </w:rPr>
        <w:t>]</w:t>
      </w:r>
    </w:p>
    <w:p w14:paraId="59B71988" w14:textId="77777777" w:rsidR="00BF4012" w:rsidRPr="00222743" w:rsidRDefault="00BF4012" w:rsidP="00222743">
      <w:pPr>
        <w:jc w:val="left"/>
        <w:rPr>
          <w:rFonts w:cs="Times New Roman"/>
          <w:bCs/>
          <w:sz w:val="21"/>
          <w:szCs w:val="21"/>
        </w:rPr>
      </w:pPr>
    </w:p>
    <w:p w14:paraId="42A9560E" w14:textId="77777777" w:rsidR="001038B8" w:rsidRPr="00222743" w:rsidRDefault="00BF4012" w:rsidP="00222743">
      <w:pPr>
        <w:jc w:val="center"/>
        <w:rPr>
          <w:rFonts w:cs="Times New Roman"/>
          <w:b/>
          <w:bCs/>
          <w:sz w:val="21"/>
          <w:szCs w:val="21"/>
        </w:rPr>
      </w:pPr>
      <w:r w:rsidRPr="00222743">
        <w:rPr>
          <w:rFonts w:cs="Times New Roman"/>
          <w:b/>
          <w:bCs/>
          <w:sz w:val="21"/>
          <w:szCs w:val="21"/>
        </w:rPr>
        <w:t xml:space="preserve">E-Mail-Vorlage </w:t>
      </w:r>
      <w:r w:rsidR="001038B8" w:rsidRPr="00222743">
        <w:rPr>
          <w:rFonts w:cs="Times New Roman"/>
          <w:b/>
          <w:bCs/>
          <w:sz w:val="21"/>
          <w:szCs w:val="21"/>
        </w:rPr>
        <w:t>für die</w:t>
      </w:r>
      <w:r w:rsidRPr="00222743">
        <w:rPr>
          <w:rFonts w:cs="Times New Roman"/>
          <w:b/>
          <w:bCs/>
          <w:sz w:val="21"/>
          <w:szCs w:val="21"/>
        </w:rPr>
        <w:t xml:space="preserve"> Einreichung eines Gutachtens </w:t>
      </w:r>
    </w:p>
    <w:p w14:paraId="30BC66C8" w14:textId="5B17FF48" w:rsidR="00BF4012" w:rsidRPr="00222743" w:rsidRDefault="00BF4012" w:rsidP="00222743">
      <w:pPr>
        <w:jc w:val="center"/>
        <w:rPr>
          <w:rFonts w:cs="Times New Roman"/>
          <w:b/>
          <w:bCs/>
          <w:sz w:val="21"/>
          <w:szCs w:val="21"/>
        </w:rPr>
      </w:pPr>
      <w:r w:rsidRPr="00222743">
        <w:rPr>
          <w:rFonts w:cs="Times New Roman"/>
          <w:b/>
          <w:bCs/>
          <w:sz w:val="21"/>
          <w:szCs w:val="21"/>
        </w:rPr>
        <w:t xml:space="preserve">für </w:t>
      </w:r>
      <w:r w:rsidR="00731159" w:rsidRPr="00222743">
        <w:rPr>
          <w:rFonts w:cs="Times New Roman"/>
          <w:b/>
          <w:bCs/>
          <w:sz w:val="21"/>
          <w:szCs w:val="21"/>
        </w:rPr>
        <w:t xml:space="preserve">die </w:t>
      </w:r>
      <w:r w:rsidR="00731159" w:rsidRPr="00222743">
        <w:rPr>
          <w:rFonts w:cs="Times New Roman"/>
          <w:b/>
          <w:bCs/>
          <w:i/>
          <w:sz w:val="21"/>
          <w:szCs w:val="21"/>
        </w:rPr>
        <w:t>Göttinger Miszellen zur Ugaritistik</w:t>
      </w:r>
      <w:r w:rsidR="00731159" w:rsidRPr="00222743">
        <w:rPr>
          <w:rFonts w:cs="Times New Roman"/>
          <w:b/>
          <w:bCs/>
          <w:sz w:val="21"/>
          <w:szCs w:val="21"/>
        </w:rPr>
        <w:t xml:space="preserve"> (GMU)</w:t>
      </w:r>
    </w:p>
    <w:p w14:paraId="46BFE1C5" w14:textId="77777777" w:rsidR="00BF4012" w:rsidRPr="00222743" w:rsidRDefault="00BF4012" w:rsidP="00222743">
      <w:pPr>
        <w:jc w:val="center"/>
        <w:rPr>
          <w:rFonts w:cs="Times New Roman"/>
          <w:b/>
          <w:bCs/>
          <w:sz w:val="21"/>
          <w:szCs w:val="21"/>
        </w:rPr>
      </w:pPr>
    </w:p>
    <w:p w14:paraId="201A73D7" w14:textId="07C478EC" w:rsidR="00BF4012" w:rsidRPr="00222743" w:rsidRDefault="00BF4012" w:rsidP="00222743">
      <w:pPr>
        <w:rPr>
          <w:rFonts w:cs="Times New Roman"/>
          <w:sz w:val="21"/>
          <w:szCs w:val="21"/>
        </w:rPr>
      </w:pPr>
      <w:r w:rsidRPr="00222743">
        <w:rPr>
          <w:rFonts w:cs="Times New Roman"/>
          <w:sz w:val="21"/>
          <w:szCs w:val="21"/>
        </w:rPr>
        <w:t xml:space="preserve">Bitte kopieren Sie den untenstehenden Text in eine </w:t>
      </w:r>
      <w:r w:rsidR="00731159" w:rsidRPr="00222743">
        <w:rPr>
          <w:rFonts w:cs="Times New Roman"/>
          <w:sz w:val="21"/>
          <w:szCs w:val="21"/>
        </w:rPr>
        <w:t xml:space="preserve">leere </w:t>
      </w:r>
      <w:r w:rsidRPr="00222743">
        <w:rPr>
          <w:rFonts w:cs="Times New Roman"/>
          <w:sz w:val="21"/>
          <w:szCs w:val="21"/>
        </w:rPr>
        <w:t xml:space="preserve">E-Mail </w:t>
      </w:r>
      <w:r w:rsidR="00731159" w:rsidRPr="00222743">
        <w:rPr>
          <w:rFonts w:cs="Times New Roman"/>
          <w:sz w:val="21"/>
          <w:szCs w:val="21"/>
        </w:rPr>
        <w:t>(</w:t>
      </w:r>
      <w:r w:rsidRPr="00222743">
        <w:rPr>
          <w:rFonts w:cs="Times New Roman"/>
          <w:sz w:val="21"/>
          <w:szCs w:val="21"/>
        </w:rPr>
        <w:t>Betreff: „GMU-Review: [Titel des Beitrags]“</w:t>
      </w:r>
      <w:r w:rsidR="00731159" w:rsidRPr="00222743">
        <w:rPr>
          <w:rFonts w:cs="Times New Roman"/>
          <w:sz w:val="21"/>
          <w:szCs w:val="21"/>
        </w:rPr>
        <w:t>)</w:t>
      </w:r>
      <w:r w:rsidRPr="00222743">
        <w:rPr>
          <w:rFonts w:cs="Times New Roman"/>
          <w:sz w:val="21"/>
          <w:szCs w:val="21"/>
        </w:rPr>
        <w:t xml:space="preserve">. Füllen Sie die gelb markierten </w:t>
      </w:r>
      <w:r w:rsidR="00731159" w:rsidRPr="00222743">
        <w:rPr>
          <w:rFonts w:cs="Times New Roman"/>
          <w:sz w:val="21"/>
          <w:szCs w:val="21"/>
        </w:rPr>
        <w:t xml:space="preserve">bzw. kommentierten </w:t>
      </w:r>
      <w:r w:rsidRPr="00222743">
        <w:rPr>
          <w:rFonts w:cs="Times New Roman"/>
          <w:sz w:val="21"/>
          <w:szCs w:val="21"/>
        </w:rPr>
        <w:t xml:space="preserve">Felder aus </w:t>
      </w:r>
      <w:r w:rsidR="00731159" w:rsidRPr="00222743">
        <w:rPr>
          <w:rFonts w:cs="Times New Roman"/>
          <w:sz w:val="21"/>
          <w:szCs w:val="21"/>
        </w:rPr>
        <w:t xml:space="preserve">(bzw. wählen Sie eine der vorgegebenen Optionen) </w:t>
      </w:r>
      <w:r w:rsidRPr="00222743">
        <w:rPr>
          <w:rFonts w:cs="Times New Roman"/>
          <w:sz w:val="21"/>
          <w:szCs w:val="21"/>
        </w:rPr>
        <w:t xml:space="preserve">und schicken </w:t>
      </w:r>
      <w:r w:rsidR="00080D18">
        <w:rPr>
          <w:rFonts w:cs="Times New Roman"/>
          <w:sz w:val="21"/>
          <w:szCs w:val="21"/>
        </w:rPr>
        <w:t xml:space="preserve">Sie </w:t>
      </w:r>
      <w:r w:rsidRPr="00222743">
        <w:rPr>
          <w:rFonts w:cs="Times New Roman"/>
          <w:sz w:val="21"/>
          <w:szCs w:val="21"/>
        </w:rPr>
        <w:t>die E-Mail anschließend samt Gutachten an</w:t>
      </w:r>
      <w:r w:rsidR="00731159" w:rsidRPr="00222743">
        <w:rPr>
          <w:rFonts w:cs="Times New Roman"/>
          <w:sz w:val="21"/>
          <w:szCs w:val="21"/>
        </w:rPr>
        <w:t xml:space="preserve"> </w:t>
      </w:r>
      <w:hyperlink r:id="rId5" w:history="1">
        <w:r w:rsidR="00731159" w:rsidRPr="00222743">
          <w:rPr>
            <w:rStyle w:val="Hyperlink"/>
            <w:rFonts w:cs="Times New Roman"/>
            <w:sz w:val="21"/>
            <w:szCs w:val="21"/>
          </w:rPr>
          <w:t>ugarit@uni-goettingen.de</w:t>
        </w:r>
      </w:hyperlink>
      <w:r w:rsidR="00731159" w:rsidRPr="00222743">
        <w:rPr>
          <w:rFonts w:cs="Times New Roman"/>
          <w:sz w:val="21"/>
          <w:szCs w:val="21"/>
        </w:rPr>
        <w:t xml:space="preserve"> </w:t>
      </w:r>
      <w:r w:rsidRPr="00222743">
        <w:rPr>
          <w:rFonts w:cs="Times New Roman"/>
          <w:sz w:val="21"/>
          <w:szCs w:val="21"/>
        </w:rPr>
        <w:t xml:space="preserve">(Sie können das Gutachten am Ende der E-Mail einfügen oder der E-Mail als Word- oder PDF-Dokument beifügen). </w:t>
      </w:r>
      <w:r w:rsidR="00731159" w:rsidRPr="00222743">
        <w:rPr>
          <w:rFonts w:cs="Times New Roman"/>
          <w:sz w:val="21"/>
          <w:szCs w:val="21"/>
        </w:rPr>
        <w:t xml:space="preserve">Weitere Informationen zu den </w:t>
      </w:r>
      <w:r w:rsidR="00080D18" w:rsidRPr="00BD1C5A">
        <w:rPr>
          <w:rFonts w:cs="Times New Roman"/>
          <w:i/>
          <w:sz w:val="21"/>
          <w:szCs w:val="21"/>
        </w:rPr>
        <w:t>Göttinger Miszellen zur Ugaritistik</w:t>
      </w:r>
      <w:r w:rsidR="00731159" w:rsidRPr="00222743">
        <w:rPr>
          <w:rFonts w:cs="Times New Roman"/>
          <w:sz w:val="21"/>
          <w:szCs w:val="21"/>
        </w:rPr>
        <w:t xml:space="preserve">, den Publikationsrichtlinien und dem Publikationsmodus finden Sie auf </w:t>
      </w:r>
      <w:hyperlink r:id="rId6" w:history="1">
        <w:r w:rsidR="00080D18" w:rsidRPr="00021C95">
          <w:rPr>
            <w:rStyle w:val="Hyperlink"/>
            <w:rFonts w:cs="Times New Roman"/>
            <w:sz w:val="21"/>
            <w:szCs w:val="21"/>
          </w:rPr>
          <w:t>https://eupt.uni-goettingen.de/GMU/</w:t>
        </w:r>
        <w:r w:rsidR="00080D18" w:rsidRPr="00021C95">
          <w:rPr>
            <w:rStyle w:val="Hyperlink"/>
            <w:rFonts w:cs="Times New Roman"/>
            <w:sz w:val="21"/>
            <w:szCs w:val="21"/>
          </w:rPr>
          <w:br/>
          <w:t>Einfuehrung.html</w:t>
        </w:r>
      </w:hyperlink>
      <w:r w:rsidR="00731159" w:rsidRPr="00222743">
        <w:rPr>
          <w:rFonts w:cs="Times New Roman"/>
          <w:sz w:val="21"/>
          <w:szCs w:val="21"/>
        </w:rPr>
        <w:t>.</w:t>
      </w:r>
    </w:p>
    <w:p w14:paraId="09A6B25D" w14:textId="77777777" w:rsidR="00731159" w:rsidRPr="00222743" w:rsidRDefault="00731159" w:rsidP="00222743">
      <w:pPr>
        <w:rPr>
          <w:rFonts w:cs="Times New Roman"/>
          <w:sz w:val="21"/>
          <w:szCs w:val="21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731159" w:rsidRPr="00222743" w14:paraId="49925110" w14:textId="77777777" w:rsidTr="00DE15F2">
        <w:trPr>
          <w:trHeight w:val="680"/>
        </w:trPr>
        <w:tc>
          <w:tcPr>
            <w:tcW w:w="9071" w:type="dxa"/>
          </w:tcPr>
          <w:p w14:paraId="5B155161" w14:textId="77777777" w:rsidR="00731159" w:rsidRPr="00222743" w:rsidRDefault="00731159" w:rsidP="00222743">
            <w:pPr>
              <w:rPr>
                <w:rFonts w:cs="Times New Roman"/>
                <w:b/>
                <w:bCs/>
                <w:sz w:val="19"/>
                <w:szCs w:val="19"/>
              </w:rPr>
            </w:pPr>
            <w:r w:rsidRPr="00222743">
              <w:rPr>
                <w:rFonts w:cs="Times New Roman"/>
                <w:b/>
                <w:bCs/>
                <w:sz w:val="19"/>
                <w:szCs w:val="19"/>
              </w:rPr>
              <w:t xml:space="preserve">An: </w:t>
            </w:r>
            <w:hyperlink r:id="rId7" w:history="1">
              <w:r w:rsidRPr="00222743">
                <w:rPr>
                  <w:rStyle w:val="Hyperlink"/>
                  <w:rFonts w:cs="Times New Roman"/>
                  <w:sz w:val="19"/>
                  <w:szCs w:val="19"/>
                </w:rPr>
                <w:t>ugarit@uni-goettingen.de</w:t>
              </w:r>
            </w:hyperlink>
          </w:p>
          <w:p w14:paraId="5BDFEDE6" w14:textId="33E927FB" w:rsidR="00731159" w:rsidRPr="00222743" w:rsidRDefault="00731159" w:rsidP="00222743">
            <w:pPr>
              <w:rPr>
                <w:rFonts w:cs="Times New Roman"/>
                <w:sz w:val="19"/>
                <w:szCs w:val="19"/>
              </w:rPr>
            </w:pPr>
            <w:r w:rsidRPr="00222743">
              <w:rPr>
                <w:rFonts w:cs="Times New Roman"/>
                <w:b/>
                <w:bCs/>
                <w:sz w:val="19"/>
                <w:szCs w:val="19"/>
              </w:rPr>
              <w:t xml:space="preserve">Betreff: </w:t>
            </w:r>
            <w:bookmarkStart w:id="0" w:name="_Hlk178330481"/>
            <w:r w:rsidRPr="00222743">
              <w:rPr>
                <w:rFonts w:cs="Times New Roman"/>
                <w:sz w:val="19"/>
                <w:szCs w:val="19"/>
              </w:rPr>
              <w:t xml:space="preserve">GMU-Review: </w:t>
            </w:r>
            <w:bookmarkStart w:id="1" w:name="_Hlk178331899"/>
            <w:r w:rsidRPr="00222743">
              <w:rPr>
                <w:rFonts w:cs="Times New Roman"/>
                <w:sz w:val="19"/>
                <w:szCs w:val="19"/>
                <w:highlight w:val="yellow"/>
              </w:rPr>
              <w:t>[Titel des Beitrags]</w:t>
            </w:r>
            <w:bookmarkEnd w:id="0"/>
            <w:bookmarkEnd w:id="1"/>
          </w:p>
          <w:p w14:paraId="38B66D77" w14:textId="686B1F12" w:rsidR="00731159" w:rsidRPr="00222743" w:rsidRDefault="00731159" w:rsidP="00222743">
            <w:pPr>
              <w:rPr>
                <w:rFonts w:cs="Times New Roman"/>
                <w:b/>
                <w:bCs/>
                <w:sz w:val="19"/>
                <w:szCs w:val="19"/>
              </w:rPr>
            </w:pPr>
            <w:r w:rsidRPr="00222743">
              <w:rPr>
                <w:rFonts w:cs="Times New Roman"/>
                <w:b/>
                <w:bCs/>
                <w:sz w:val="19"/>
                <w:szCs w:val="19"/>
              </w:rPr>
              <w:t xml:space="preserve">Anhang: </w:t>
            </w:r>
          </w:p>
        </w:tc>
      </w:tr>
    </w:tbl>
    <w:p w14:paraId="57C3D022" w14:textId="77777777" w:rsidR="00731159" w:rsidRPr="00222743" w:rsidRDefault="00731159" w:rsidP="00222743">
      <w:pPr>
        <w:rPr>
          <w:rFonts w:cs="Times New Roman"/>
          <w:b/>
          <w:bCs/>
          <w:sz w:val="10"/>
          <w:szCs w:val="10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731159" w:rsidRPr="00222743" w14:paraId="7F2A067A" w14:textId="77777777" w:rsidTr="00731159">
        <w:trPr>
          <w:trHeight w:val="2381"/>
        </w:trPr>
        <w:tc>
          <w:tcPr>
            <w:tcW w:w="9071" w:type="dxa"/>
          </w:tcPr>
          <w:p w14:paraId="39AC9FDA" w14:textId="2DC2FD46" w:rsidR="00731159" w:rsidRPr="00222743" w:rsidRDefault="00731159" w:rsidP="00222743">
            <w:pPr>
              <w:spacing w:after="240"/>
              <w:rPr>
                <w:rFonts w:cs="Times New Roman"/>
                <w:sz w:val="19"/>
                <w:szCs w:val="19"/>
              </w:rPr>
            </w:pPr>
            <w:r w:rsidRPr="00222743">
              <w:rPr>
                <w:rFonts w:cs="Times New Roman"/>
                <w:sz w:val="19"/>
                <w:szCs w:val="19"/>
              </w:rPr>
              <w:t>Liebe Herausgeber,</w:t>
            </w:r>
          </w:p>
          <w:p w14:paraId="72D249BB" w14:textId="0E65A705" w:rsidR="00731159" w:rsidRPr="00222743" w:rsidRDefault="00731159" w:rsidP="00222743">
            <w:pPr>
              <w:spacing w:after="120"/>
              <w:rPr>
                <w:rFonts w:cs="Times New Roman"/>
                <w:sz w:val="19"/>
                <w:szCs w:val="19"/>
              </w:rPr>
            </w:pPr>
            <w:r w:rsidRPr="00222743">
              <w:rPr>
                <w:rFonts w:cs="Times New Roman"/>
                <w:sz w:val="19"/>
                <w:szCs w:val="19"/>
                <w:highlight w:val="yellow"/>
              </w:rPr>
              <w:t>unten / im Anhang</w:t>
            </w:r>
            <w:r w:rsidRPr="00222743">
              <w:rPr>
                <w:rFonts w:cs="Times New Roman"/>
                <w:sz w:val="19"/>
                <w:szCs w:val="19"/>
              </w:rPr>
              <w:t xml:space="preserve"> finden Sie das Gutachten zu dem Beitrag </w:t>
            </w:r>
            <w:r w:rsidRPr="00222743">
              <w:rPr>
                <w:rFonts w:cs="Times New Roman"/>
                <w:sz w:val="19"/>
                <w:szCs w:val="19"/>
                <w:highlight w:val="yellow"/>
              </w:rPr>
              <w:t>„</w:t>
            </w:r>
            <w:r w:rsidRPr="00222743">
              <w:rPr>
                <w:rFonts w:cs="Times New Roman"/>
                <w:sz w:val="19"/>
                <w:szCs w:val="19"/>
                <w:highlight w:val="yellow"/>
                <w:lang w:val="en-US"/>
              </w:rPr>
              <w:t xml:space="preserve">_______ </w:t>
            </w:r>
            <w:r w:rsidRPr="00222743">
              <w:rPr>
                <w:rFonts w:cs="Times New Roman"/>
                <w:sz w:val="19"/>
                <w:szCs w:val="19"/>
                <w:highlight w:val="yellow"/>
              </w:rPr>
              <w:t>[Titel des Beitrags]“</w:t>
            </w:r>
            <w:r w:rsidRPr="00222743">
              <w:rPr>
                <w:rFonts w:cs="Times New Roman"/>
                <w:sz w:val="19"/>
                <w:szCs w:val="19"/>
              </w:rPr>
              <w:t xml:space="preserve"> (eingereicht zur Publikation in den GMU). Ich bestätige, dass ich die Publikationsrichtlinien der GMU gelesen habe und diese bei der Vorbereitung des Gutachtens befolgt habe.</w:t>
            </w:r>
          </w:p>
          <w:p w14:paraId="505AE48E" w14:textId="6C90FFA2" w:rsidR="00731159" w:rsidRPr="00222743" w:rsidRDefault="00731159" w:rsidP="00222743">
            <w:pPr>
              <w:tabs>
                <w:tab w:val="left" w:pos="1276"/>
              </w:tabs>
              <w:spacing w:after="240"/>
              <w:rPr>
                <w:rFonts w:cs="Times New Roman"/>
                <w:sz w:val="19"/>
                <w:szCs w:val="19"/>
              </w:rPr>
            </w:pPr>
            <w:r w:rsidRPr="00222743">
              <w:rPr>
                <w:rFonts w:cs="Times New Roman"/>
                <w:sz w:val="19"/>
                <w:szCs w:val="19"/>
              </w:rPr>
              <w:t xml:space="preserve">Gesamturteil: </w:t>
            </w:r>
            <w:commentRangeStart w:id="2"/>
            <w:r w:rsidRPr="00222743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2"/>
            <w:r w:rsidR="00222743">
              <w:rPr>
                <w:rStyle w:val="Kommentarzeichen"/>
              </w:rPr>
              <w:commentReference w:id="2"/>
            </w:r>
          </w:p>
          <w:p w14:paraId="49FEFB7E" w14:textId="77777777" w:rsidR="00731159" w:rsidRPr="00222743" w:rsidRDefault="00731159" w:rsidP="00222743">
            <w:pPr>
              <w:tabs>
                <w:tab w:val="left" w:pos="1247"/>
              </w:tabs>
              <w:spacing w:after="120"/>
              <w:rPr>
                <w:rFonts w:cs="Times New Roman"/>
                <w:sz w:val="19"/>
                <w:szCs w:val="19"/>
              </w:rPr>
            </w:pPr>
            <w:r w:rsidRPr="00222743">
              <w:rPr>
                <w:rFonts w:cs="Times New Roman"/>
                <w:sz w:val="19"/>
                <w:szCs w:val="19"/>
              </w:rPr>
              <w:t>Mit freundlichen Grüßen,</w:t>
            </w:r>
          </w:p>
          <w:p w14:paraId="6BAA4BC7" w14:textId="5602FDCB" w:rsidR="00731159" w:rsidRPr="00222743" w:rsidRDefault="00731159" w:rsidP="00222743">
            <w:pPr>
              <w:tabs>
                <w:tab w:val="left" w:pos="1247"/>
              </w:tabs>
              <w:rPr>
                <w:rFonts w:cs="Times New Roman"/>
                <w:sz w:val="19"/>
                <w:szCs w:val="19"/>
              </w:rPr>
            </w:pPr>
            <w:r w:rsidRPr="00222743">
              <w:rPr>
                <w:rFonts w:cs="Times New Roman"/>
                <w:sz w:val="19"/>
                <w:szCs w:val="19"/>
              </w:rPr>
              <w:t>[Name]</w:t>
            </w:r>
          </w:p>
        </w:tc>
      </w:tr>
    </w:tbl>
    <w:p w14:paraId="3D162C41" w14:textId="77777777" w:rsidR="00BF4012" w:rsidRPr="00222743" w:rsidRDefault="00BF4012" w:rsidP="00222743">
      <w:pPr>
        <w:jc w:val="left"/>
        <w:rPr>
          <w:rFonts w:cs="Times New Roman"/>
          <w:sz w:val="21"/>
          <w:szCs w:val="21"/>
        </w:rPr>
      </w:pPr>
      <w:r w:rsidRPr="00222743">
        <w:rPr>
          <w:rFonts w:cs="Times New Roman"/>
          <w:sz w:val="21"/>
          <w:szCs w:val="21"/>
        </w:rPr>
        <w:br w:type="page"/>
      </w:r>
    </w:p>
    <w:p w14:paraId="16AC82F9" w14:textId="77777777" w:rsidR="00BF4012" w:rsidRPr="00080D18" w:rsidRDefault="00BF4012" w:rsidP="00222743">
      <w:pPr>
        <w:rPr>
          <w:rFonts w:cs="Times New Roman"/>
          <w:sz w:val="21"/>
          <w:szCs w:val="21"/>
          <w:lang w:val="en-US"/>
        </w:rPr>
      </w:pPr>
      <w:r w:rsidRPr="00080D18">
        <w:rPr>
          <w:rFonts w:cs="Times New Roman"/>
          <w:bCs/>
          <w:sz w:val="21"/>
          <w:szCs w:val="21"/>
          <w:lang w:val="en-US"/>
        </w:rPr>
        <w:lastRenderedPageBreak/>
        <w:t>[German version above]</w:t>
      </w:r>
    </w:p>
    <w:p w14:paraId="3284D5D4" w14:textId="77777777" w:rsidR="0097068F" w:rsidRPr="00080D18" w:rsidRDefault="0097068F" w:rsidP="00222743">
      <w:pPr>
        <w:tabs>
          <w:tab w:val="left" w:pos="1247"/>
        </w:tabs>
        <w:rPr>
          <w:rFonts w:cs="Times New Roman"/>
          <w:sz w:val="21"/>
          <w:szCs w:val="21"/>
          <w:lang w:val="en-US"/>
        </w:rPr>
      </w:pPr>
    </w:p>
    <w:p w14:paraId="2EB1B21D" w14:textId="77777777" w:rsidR="001038B8" w:rsidRPr="00080D18" w:rsidRDefault="00BF4012" w:rsidP="00222743">
      <w:pPr>
        <w:tabs>
          <w:tab w:val="left" w:pos="1247"/>
        </w:tabs>
        <w:jc w:val="center"/>
        <w:rPr>
          <w:rFonts w:cs="Times New Roman"/>
          <w:b/>
          <w:bCs/>
          <w:sz w:val="21"/>
          <w:szCs w:val="21"/>
          <w:lang w:val="en-US"/>
        </w:rPr>
      </w:pPr>
      <w:r w:rsidRPr="00080D18">
        <w:rPr>
          <w:rFonts w:cs="Times New Roman"/>
          <w:b/>
          <w:bCs/>
          <w:sz w:val="21"/>
          <w:szCs w:val="21"/>
          <w:lang w:val="en-US"/>
        </w:rPr>
        <w:t xml:space="preserve">E-mail template for submitting a review </w:t>
      </w:r>
    </w:p>
    <w:p w14:paraId="71251A61" w14:textId="293BC829" w:rsidR="00BF4012" w:rsidRPr="00080D18" w:rsidRDefault="00BF4012" w:rsidP="00222743">
      <w:pPr>
        <w:tabs>
          <w:tab w:val="left" w:pos="1247"/>
        </w:tabs>
        <w:jc w:val="center"/>
        <w:rPr>
          <w:rFonts w:cs="Times New Roman"/>
          <w:b/>
          <w:bCs/>
          <w:sz w:val="21"/>
          <w:szCs w:val="21"/>
          <w:lang w:val="en-US"/>
        </w:rPr>
      </w:pPr>
      <w:r w:rsidRPr="00080D18">
        <w:rPr>
          <w:rFonts w:cs="Times New Roman"/>
          <w:b/>
          <w:bCs/>
          <w:sz w:val="21"/>
          <w:szCs w:val="21"/>
          <w:lang w:val="en-US"/>
        </w:rPr>
        <w:t xml:space="preserve">for </w:t>
      </w:r>
      <w:r w:rsidR="001038B8" w:rsidRPr="00080D18">
        <w:rPr>
          <w:rFonts w:cs="Times New Roman"/>
          <w:b/>
          <w:bCs/>
          <w:sz w:val="21"/>
          <w:szCs w:val="21"/>
          <w:lang w:val="en-US"/>
        </w:rPr>
        <w:t xml:space="preserve">the </w:t>
      </w:r>
      <w:r w:rsidR="001038B8" w:rsidRPr="00080D18">
        <w:rPr>
          <w:rFonts w:cs="Times New Roman"/>
          <w:b/>
          <w:bCs/>
          <w:i/>
          <w:sz w:val="21"/>
          <w:szCs w:val="21"/>
        </w:rPr>
        <w:t>Göttinger Miszellen zur Ugaritistik</w:t>
      </w:r>
      <w:r w:rsidR="001038B8" w:rsidRPr="00080D18">
        <w:rPr>
          <w:rFonts w:cs="Times New Roman"/>
          <w:b/>
          <w:bCs/>
          <w:sz w:val="21"/>
          <w:szCs w:val="21"/>
        </w:rPr>
        <w:t xml:space="preserve"> (GMU)</w:t>
      </w:r>
    </w:p>
    <w:p w14:paraId="3771E231" w14:textId="77777777" w:rsidR="00BF4012" w:rsidRPr="00080D18" w:rsidRDefault="00BF4012" w:rsidP="00222743">
      <w:pPr>
        <w:tabs>
          <w:tab w:val="left" w:pos="1247"/>
        </w:tabs>
        <w:rPr>
          <w:rFonts w:cs="Times New Roman"/>
          <w:sz w:val="21"/>
          <w:szCs w:val="21"/>
          <w:lang w:val="en-US"/>
        </w:rPr>
      </w:pPr>
    </w:p>
    <w:p w14:paraId="47DE7431" w14:textId="3C1C51AB" w:rsidR="00080D18" w:rsidRPr="00080D18" w:rsidRDefault="006E0FC7" w:rsidP="00222743">
      <w:pPr>
        <w:tabs>
          <w:tab w:val="left" w:pos="1247"/>
        </w:tabs>
        <w:rPr>
          <w:rFonts w:cs="Times New Roman"/>
          <w:sz w:val="21"/>
          <w:szCs w:val="21"/>
          <w:lang w:val="en-US"/>
        </w:rPr>
      </w:pPr>
      <w:r w:rsidRPr="00080D18">
        <w:rPr>
          <w:rFonts w:cs="Times New Roman"/>
          <w:sz w:val="21"/>
          <w:szCs w:val="21"/>
          <w:lang w:val="en-US"/>
        </w:rPr>
        <w:t>Please copy the text below into a blank e-mail (</w:t>
      </w:r>
      <w:r w:rsidR="00BF4012" w:rsidRPr="00080D18">
        <w:rPr>
          <w:rFonts w:cs="Times New Roman"/>
          <w:sz w:val="21"/>
          <w:szCs w:val="21"/>
          <w:lang w:val="en-US"/>
        </w:rPr>
        <w:t>subject:</w:t>
      </w:r>
      <w:r w:rsidRPr="00080D18">
        <w:rPr>
          <w:rFonts w:cs="Times New Roman"/>
          <w:sz w:val="21"/>
          <w:szCs w:val="21"/>
          <w:lang w:val="en-US"/>
        </w:rPr>
        <w:t xml:space="preserve"> </w:t>
      </w:r>
      <w:r w:rsidR="00BF4012" w:rsidRPr="00080D18">
        <w:rPr>
          <w:rFonts w:cs="Times New Roman"/>
          <w:sz w:val="21"/>
          <w:szCs w:val="21"/>
          <w:lang w:val="en-US"/>
        </w:rPr>
        <w:t xml:space="preserve">“GMU-Review: [title of </w:t>
      </w:r>
      <w:r w:rsidRPr="00080D18">
        <w:rPr>
          <w:rFonts w:cs="Times New Roman"/>
          <w:sz w:val="21"/>
          <w:szCs w:val="21"/>
          <w:lang w:val="en-US"/>
        </w:rPr>
        <w:t>the article</w:t>
      </w:r>
      <w:r w:rsidR="00BF4012" w:rsidRPr="00080D18">
        <w:rPr>
          <w:rFonts w:cs="Times New Roman"/>
          <w:sz w:val="21"/>
          <w:szCs w:val="21"/>
          <w:lang w:val="en-US"/>
        </w:rPr>
        <w:t>]”</w:t>
      </w:r>
      <w:r w:rsidRPr="00080D18">
        <w:rPr>
          <w:rFonts w:cs="Times New Roman"/>
          <w:sz w:val="21"/>
          <w:szCs w:val="21"/>
          <w:lang w:val="en-US"/>
        </w:rPr>
        <w:t>)</w:t>
      </w:r>
      <w:r w:rsidR="00BF4012" w:rsidRPr="00080D18">
        <w:rPr>
          <w:rFonts w:cs="Times New Roman"/>
          <w:sz w:val="21"/>
          <w:szCs w:val="21"/>
          <w:lang w:val="en-US"/>
        </w:rPr>
        <w:t xml:space="preserve">. Fill in the yellow highlighted </w:t>
      </w:r>
      <w:r w:rsidRPr="00080D18">
        <w:rPr>
          <w:rFonts w:cs="Times New Roman"/>
          <w:sz w:val="21"/>
          <w:szCs w:val="21"/>
          <w:lang w:val="en-US"/>
        </w:rPr>
        <w:t xml:space="preserve">or commented </w:t>
      </w:r>
      <w:r w:rsidR="00BF4012" w:rsidRPr="00080D18">
        <w:rPr>
          <w:rFonts w:cs="Times New Roman"/>
          <w:sz w:val="21"/>
          <w:szCs w:val="21"/>
          <w:lang w:val="en-US"/>
        </w:rPr>
        <w:t xml:space="preserve">fields </w:t>
      </w:r>
      <w:r w:rsidRPr="00080D18">
        <w:rPr>
          <w:rFonts w:cs="Times New Roman"/>
          <w:sz w:val="21"/>
          <w:szCs w:val="21"/>
          <w:lang w:val="en-US"/>
        </w:rPr>
        <w:t xml:space="preserve">(or select one of the given options) </w:t>
      </w:r>
      <w:r w:rsidR="00BF4012" w:rsidRPr="00080D18">
        <w:rPr>
          <w:rFonts w:cs="Times New Roman"/>
          <w:sz w:val="21"/>
          <w:szCs w:val="21"/>
          <w:lang w:val="en-US"/>
        </w:rPr>
        <w:t xml:space="preserve">and then send the e-mail including your review to </w:t>
      </w:r>
      <w:hyperlink r:id="rId12" w:history="1">
        <w:r w:rsidRPr="00080D18">
          <w:rPr>
            <w:rStyle w:val="Hyperlink"/>
            <w:rFonts w:cs="Times New Roman"/>
            <w:sz w:val="21"/>
            <w:szCs w:val="21"/>
            <w:lang w:val="en-US"/>
          </w:rPr>
          <w:t>ugarit@uni-goettingen.de</w:t>
        </w:r>
      </w:hyperlink>
      <w:r w:rsidRPr="00080D18">
        <w:rPr>
          <w:rFonts w:cs="Times New Roman"/>
          <w:sz w:val="21"/>
          <w:szCs w:val="21"/>
          <w:lang w:val="en-US"/>
        </w:rPr>
        <w:t xml:space="preserve"> </w:t>
      </w:r>
      <w:r w:rsidR="00BF4012" w:rsidRPr="00080D18">
        <w:rPr>
          <w:rFonts w:cs="Times New Roman"/>
          <w:sz w:val="21"/>
          <w:szCs w:val="21"/>
          <w:lang w:val="en-US"/>
        </w:rPr>
        <w:t xml:space="preserve">(you can paste the review at the end of the e-mail or attach it to the e-mail as a Word or PDF document). </w:t>
      </w:r>
      <w:r w:rsidRPr="00080D18">
        <w:rPr>
          <w:rFonts w:cs="Times New Roman"/>
          <w:sz w:val="21"/>
          <w:szCs w:val="21"/>
          <w:lang w:val="en-US"/>
        </w:rPr>
        <w:t xml:space="preserve">Further information on the </w:t>
      </w:r>
      <w:r w:rsidR="00080D18" w:rsidRPr="00BD1C5A">
        <w:rPr>
          <w:rFonts w:cs="Times New Roman"/>
          <w:i/>
          <w:sz w:val="21"/>
          <w:szCs w:val="21"/>
        </w:rPr>
        <w:t>Göttinger Miszellen zur Ugaritistik</w:t>
      </w:r>
      <w:r w:rsidRPr="00080D18">
        <w:rPr>
          <w:rFonts w:cs="Times New Roman"/>
          <w:sz w:val="21"/>
          <w:szCs w:val="21"/>
          <w:lang w:val="en-US"/>
        </w:rPr>
        <w:t xml:space="preserve">, the publication guidelines and the publication process can be found at </w:t>
      </w:r>
      <w:hyperlink r:id="rId13" w:history="1">
        <w:r w:rsidRPr="00080D18">
          <w:rPr>
            <w:rStyle w:val="Hyperlink"/>
            <w:rFonts w:cs="Times New Roman"/>
            <w:sz w:val="21"/>
            <w:szCs w:val="21"/>
            <w:lang w:val="en-US"/>
          </w:rPr>
          <w:t>https://eupt.uni-goettingen.de/GMU/</w:t>
        </w:r>
        <w:r w:rsidRPr="00080D18">
          <w:rPr>
            <w:rStyle w:val="Hyperlink"/>
            <w:rFonts w:cs="Times New Roman"/>
            <w:sz w:val="21"/>
            <w:szCs w:val="21"/>
            <w:lang w:val="en-US"/>
          </w:rPr>
          <w:br/>
          <w:t>Einfuehrung.html</w:t>
        </w:r>
      </w:hyperlink>
      <w:r w:rsidRPr="00080D18">
        <w:rPr>
          <w:rFonts w:cs="Times New Roman"/>
          <w:sz w:val="21"/>
          <w:szCs w:val="21"/>
          <w:lang w:val="en-US"/>
        </w:rPr>
        <w:t>.</w:t>
      </w:r>
    </w:p>
    <w:p w14:paraId="72350B8F" w14:textId="77777777" w:rsidR="006E0FC7" w:rsidRPr="00080D18" w:rsidRDefault="006E0FC7" w:rsidP="00222743">
      <w:pPr>
        <w:tabs>
          <w:tab w:val="left" w:pos="1247"/>
        </w:tabs>
        <w:rPr>
          <w:rFonts w:cs="Times New Roman"/>
          <w:sz w:val="21"/>
          <w:szCs w:val="21"/>
          <w:lang w:val="en-US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731159" w:rsidRPr="00080D18" w14:paraId="16B34786" w14:textId="77777777" w:rsidTr="00DE15F2">
        <w:trPr>
          <w:trHeight w:val="680"/>
        </w:trPr>
        <w:tc>
          <w:tcPr>
            <w:tcW w:w="9071" w:type="dxa"/>
          </w:tcPr>
          <w:p w14:paraId="01A1F794" w14:textId="364FF21B" w:rsidR="00731159" w:rsidRPr="00080D18" w:rsidRDefault="00731159" w:rsidP="00222743">
            <w:pPr>
              <w:rPr>
                <w:rFonts w:cs="Times New Roman"/>
                <w:b/>
                <w:bCs/>
                <w:sz w:val="19"/>
                <w:szCs w:val="19"/>
              </w:rPr>
            </w:pPr>
            <w:proofErr w:type="spellStart"/>
            <w:r w:rsidRPr="00080D18">
              <w:rPr>
                <w:rFonts w:cs="Times New Roman"/>
                <w:b/>
                <w:bCs/>
                <w:sz w:val="19"/>
                <w:szCs w:val="19"/>
              </w:rPr>
              <w:t>To</w:t>
            </w:r>
            <w:proofErr w:type="spellEnd"/>
            <w:r w:rsidRPr="00080D18">
              <w:rPr>
                <w:rFonts w:cs="Times New Roman"/>
                <w:b/>
                <w:bCs/>
                <w:sz w:val="19"/>
                <w:szCs w:val="19"/>
              </w:rPr>
              <w:t xml:space="preserve">: </w:t>
            </w:r>
            <w:hyperlink r:id="rId14" w:history="1">
              <w:r w:rsidRPr="00080D18">
                <w:rPr>
                  <w:rStyle w:val="Hyperlink"/>
                  <w:rFonts w:cs="Times New Roman"/>
                  <w:sz w:val="19"/>
                  <w:szCs w:val="19"/>
                </w:rPr>
                <w:t>ugarit@uni-goettingen.de</w:t>
              </w:r>
            </w:hyperlink>
          </w:p>
          <w:p w14:paraId="3DA39EA4" w14:textId="37AC7F74" w:rsidR="00731159" w:rsidRPr="00080D18" w:rsidRDefault="00731159" w:rsidP="00222743">
            <w:pPr>
              <w:rPr>
                <w:rFonts w:cs="Times New Roman"/>
                <w:sz w:val="19"/>
                <w:szCs w:val="19"/>
              </w:rPr>
            </w:pPr>
            <w:proofErr w:type="spellStart"/>
            <w:r w:rsidRPr="00080D18">
              <w:rPr>
                <w:rFonts w:cs="Times New Roman"/>
                <w:b/>
                <w:bCs/>
                <w:sz w:val="19"/>
                <w:szCs w:val="19"/>
              </w:rPr>
              <w:t>Subject</w:t>
            </w:r>
            <w:proofErr w:type="spellEnd"/>
            <w:r w:rsidRPr="00080D18">
              <w:rPr>
                <w:rFonts w:cs="Times New Roman"/>
                <w:b/>
                <w:bCs/>
                <w:sz w:val="19"/>
                <w:szCs w:val="19"/>
              </w:rPr>
              <w:t xml:space="preserve">: </w:t>
            </w:r>
            <w:r w:rsidRPr="00080D18">
              <w:rPr>
                <w:rFonts w:cs="Times New Roman"/>
                <w:sz w:val="19"/>
                <w:szCs w:val="19"/>
              </w:rPr>
              <w:t xml:space="preserve">GMU-Review: </w:t>
            </w:r>
            <w:r w:rsidRPr="00080D18">
              <w:rPr>
                <w:rFonts w:cs="Times New Roman"/>
                <w:sz w:val="19"/>
                <w:szCs w:val="19"/>
                <w:highlight w:val="yellow"/>
              </w:rPr>
              <w:t xml:space="preserve">[title </w:t>
            </w:r>
            <w:proofErr w:type="spellStart"/>
            <w:r w:rsidRPr="00080D18">
              <w:rPr>
                <w:rFonts w:cs="Times New Roman"/>
                <w:sz w:val="19"/>
                <w:szCs w:val="19"/>
                <w:highlight w:val="yellow"/>
              </w:rPr>
              <w:t>of</w:t>
            </w:r>
            <w:proofErr w:type="spellEnd"/>
            <w:r w:rsidRPr="00080D18">
              <w:rPr>
                <w:rFonts w:cs="Times New Roman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  <w:highlight w:val="yellow"/>
              </w:rPr>
              <w:t>the</w:t>
            </w:r>
            <w:proofErr w:type="spellEnd"/>
            <w:r w:rsidRPr="00080D18">
              <w:rPr>
                <w:rFonts w:cs="Times New Roman"/>
                <w:sz w:val="19"/>
                <w:szCs w:val="19"/>
                <w:highlight w:val="yellow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  <w:highlight w:val="yellow"/>
              </w:rPr>
              <w:t>article</w:t>
            </w:r>
            <w:proofErr w:type="spellEnd"/>
            <w:r w:rsidRPr="00080D18">
              <w:rPr>
                <w:rFonts w:cs="Times New Roman"/>
                <w:sz w:val="19"/>
                <w:szCs w:val="19"/>
                <w:highlight w:val="yellow"/>
              </w:rPr>
              <w:t>]</w:t>
            </w:r>
          </w:p>
          <w:p w14:paraId="4909C40F" w14:textId="5CA4A08D" w:rsidR="00731159" w:rsidRPr="00080D18" w:rsidRDefault="00731159" w:rsidP="00222743">
            <w:pPr>
              <w:rPr>
                <w:rFonts w:cs="Times New Roman"/>
                <w:b/>
                <w:bCs/>
                <w:sz w:val="19"/>
                <w:szCs w:val="19"/>
              </w:rPr>
            </w:pPr>
            <w:r w:rsidRPr="00080D18">
              <w:rPr>
                <w:rFonts w:cs="Times New Roman"/>
                <w:b/>
                <w:bCs/>
                <w:sz w:val="19"/>
                <w:szCs w:val="19"/>
              </w:rPr>
              <w:t xml:space="preserve">Attachment: </w:t>
            </w:r>
          </w:p>
        </w:tc>
      </w:tr>
    </w:tbl>
    <w:p w14:paraId="76CB8B82" w14:textId="77777777" w:rsidR="00731159" w:rsidRPr="00222743" w:rsidRDefault="00731159" w:rsidP="00222743">
      <w:pPr>
        <w:rPr>
          <w:rFonts w:cs="Times New Roman"/>
          <w:b/>
          <w:bCs/>
          <w:sz w:val="10"/>
          <w:szCs w:val="10"/>
        </w:rPr>
      </w:pPr>
    </w:p>
    <w:tbl>
      <w:tblPr>
        <w:tblStyle w:val="Tabellenraster"/>
        <w:tblW w:w="9071" w:type="dxa"/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9071"/>
      </w:tblGrid>
      <w:tr w:rsidR="00731159" w:rsidRPr="00080D18" w14:paraId="7A14A799" w14:textId="77777777" w:rsidTr="00DE15F2">
        <w:trPr>
          <w:trHeight w:val="2381"/>
        </w:trPr>
        <w:tc>
          <w:tcPr>
            <w:tcW w:w="9071" w:type="dxa"/>
          </w:tcPr>
          <w:p w14:paraId="79B40464" w14:textId="57032110" w:rsidR="00731159" w:rsidRPr="00080D18" w:rsidRDefault="00731159" w:rsidP="00222743">
            <w:pPr>
              <w:spacing w:after="240"/>
              <w:rPr>
                <w:rFonts w:cs="Times New Roman"/>
                <w:sz w:val="19"/>
                <w:szCs w:val="19"/>
              </w:rPr>
            </w:pPr>
            <w:r w:rsidRPr="00080D18">
              <w:rPr>
                <w:rFonts w:cs="Times New Roman"/>
                <w:sz w:val="19"/>
                <w:szCs w:val="19"/>
              </w:rPr>
              <w:t xml:space="preserve">Dear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editors</w:t>
            </w:r>
            <w:proofErr w:type="spellEnd"/>
          </w:p>
          <w:p w14:paraId="0A196E70" w14:textId="3815F26F" w:rsidR="00731159" w:rsidRPr="00080D18" w:rsidRDefault="00731159" w:rsidP="00222743">
            <w:pPr>
              <w:spacing w:after="120"/>
              <w:rPr>
                <w:rFonts w:cs="Times New Roman"/>
                <w:sz w:val="19"/>
                <w:szCs w:val="19"/>
              </w:rPr>
            </w:pPr>
            <w:r w:rsidRPr="00080D18">
              <w:rPr>
                <w:rFonts w:cs="Times New Roman"/>
                <w:sz w:val="19"/>
                <w:szCs w:val="19"/>
                <w:highlight w:val="yellow"/>
              </w:rPr>
              <w:t xml:space="preserve">Below / </w:t>
            </w:r>
            <w:proofErr w:type="spellStart"/>
            <w:r w:rsidR="00080D18">
              <w:rPr>
                <w:rFonts w:cs="Times New Roman"/>
                <w:sz w:val="19"/>
                <w:szCs w:val="19"/>
                <w:highlight w:val="yellow"/>
              </w:rPr>
              <w:t>A</w:t>
            </w:r>
            <w:r w:rsidRPr="00080D18">
              <w:rPr>
                <w:rFonts w:cs="Times New Roman"/>
                <w:sz w:val="19"/>
                <w:szCs w:val="19"/>
                <w:highlight w:val="yellow"/>
              </w:rPr>
              <w:t>ttached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r w:rsidRPr="00080D18">
              <w:rPr>
                <w:rFonts w:cs="Times New Roman"/>
                <w:sz w:val="19"/>
                <w:szCs w:val="19"/>
                <w:lang w:val="en-US"/>
              </w:rPr>
              <w:t xml:space="preserve">you will find the review of the article </w:t>
            </w:r>
            <w:r w:rsidRPr="00080D18">
              <w:rPr>
                <w:rFonts w:cs="Times New Roman"/>
                <w:sz w:val="19"/>
                <w:szCs w:val="19"/>
                <w:highlight w:val="yellow"/>
                <w:lang w:val="en-US"/>
              </w:rPr>
              <w:t>“_______ [title of the article]”</w:t>
            </w:r>
            <w:r w:rsidRPr="00080D18">
              <w:rPr>
                <w:rFonts w:cs="Times New Roman"/>
                <w:sz w:val="19"/>
                <w:szCs w:val="19"/>
                <w:lang w:val="en-US"/>
              </w:rPr>
              <w:t xml:space="preserve"> (submitted for publication in the GMU). </w:t>
            </w:r>
            <w:r w:rsidRPr="00080D18">
              <w:rPr>
                <w:rFonts w:cs="Times New Roman"/>
                <w:sz w:val="19"/>
                <w:szCs w:val="19"/>
              </w:rPr>
              <w:t xml:space="preserve">I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confirm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that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I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have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read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the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GMU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publication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guidelines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and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have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adhered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to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them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when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preparing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 the review.</w:t>
            </w:r>
          </w:p>
          <w:p w14:paraId="0CAE66C7" w14:textId="4363312C" w:rsidR="00731159" w:rsidRPr="00080D18" w:rsidRDefault="00731159" w:rsidP="00222743">
            <w:pPr>
              <w:tabs>
                <w:tab w:val="left" w:pos="1276"/>
              </w:tabs>
              <w:spacing w:after="240"/>
              <w:rPr>
                <w:rFonts w:cs="Times New Roman"/>
                <w:sz w:val="19"/>
                <w:szCs w:val="19"/>
              </w:rPr>
            </w:pPr>
            <w:r w:rsidRPr="00080D18">
              <w:rPr>
                <w:rFonts w:cs="Times New Roman"/>
                <w:sz w:val="19"/>
                <w:szCs w:val="19"/>
              </w:rPr>
              <w:t xml:space="preserve">Overall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evaluation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 xml:space="preserve">: </w:t>
            </w:r>
            <w:commentRangeStart w:id="3"/>
            <w:r w:rsidRPr="00080D18">
              <w:rPr>
                <w:rFonts w:cs="Times New Roman"/>
                <w:sz w:val="19"/>
                <w:szCs w:val="19"/>
                <w:highlight w:val="yellow"/>
                <w:lang w:val="en-US"/>
              </w:rPr>
              <w:t>_______</w:t>
            </w:r>
            <w:commentRangeEnd w:id="3"/>
            <w:r w:rsidR="00222743" w:rsidRPr="00080D18">
              <w:rPr>
                <w:rStyle w:val="Kommentarzeichen"/>
                <w:sz w:val="19"/>
                <w:szCs w:val="19"/>
              </w:rPr>
              <w:commentReference w:id="3"/>
            </w:r>
          </w:p>
          <w:p w14:paraId="19A99A97" w14:textId="5FF7AFEB" w:rsidR="00731159" w:rsidRPr="00080D18" w:rsidRDefault="006E0FC7" w:rsidP="00222743">
            <w:pPr>
              <w:tabs>
                <w:tab w:val="left" w:pos="1247"/>
              </w:tabs>
              <w:spacing w:after="120"/>
              <w:rPr>
                <w:rFonts w:cs="Times New Roman"/>
                <w:sz w:val="19"/>
                <w:szCs w:val="19"/>
              </w:rPr>
            </w:pPr>
            <w:r w:rsidRPr="00080D18">
              <w:rPr>
                <w:rFonts w:cs="Times New Roman"/>
                <w:sz w:val="19"/>
                <w:szCs w:val="19"/>
              </w:rPr>
              <w:t xml:space="preserve">Best </w:t>
            </w:r>
            <w:proofErr w:type="spellStart"/>
            <w:r w:rsidRPr="00080D18">
              <w:rPr>
                <w:rFonts w:cs="Times New Roman"/>
                <w:sz w:val="19"/>
                <w:szCs w:val="19"/>
              </w:rPr>
              <w:t>regards</w:t>
            </w:r>
            <w:proofErr w:type="spellEnd"/>
            <w:r w:rsidR="00731159" w:rsidRPr="00080D18">
              <w:rPr>
                <w:rFonts w:cs="Times New Roman"/>
                <w:sz w:val="19"/>
                <w:szCs w:val="19"/>
              </w:rPr>
              <w:t>,</w:t>
            </w:r>
          </w:p>
          <w:p w14:paraId="1A9C5279" w14:textId="67B35B25" w:rsidR="00731159" w:rsidRPr="00080D18" w:rsidRDefault="00731159" w:rsidP="00222743">
            <w:pPr>
              <w:tabs>
                <w:tab w:val="left" w:pos="1247"/>
              </w:tabs>
              <w:rPr>
                <w:rFonts w:cs="Times New Roman"/>
                <w:sz w:val="19"/>
                <w:szCs w:val="19"/>
              </w:rPr>
            </w:pPr>
            <w:r w:rsidRPr="00080D18">
              <w:rPr>
                <w:rFonts w:cs="Times New Roman"/>
                <w:sz w:val="19"/>
                <w:szCs w:val="19"/>
              </w:rPr>
              <w:t>[</w:t>
            </w:r>
            <w:proofErr w:type="spellStart"/>
            <w:r w:rsidR="006E0FC7" w:rsidRPr="00080D18">
              <w:rPr>
                <w:rFonts w:cs="Times New Roman"/>
                <w:sz w:val="19"/>
                <w:szCs w:val="19"/>
              </w:rPr>
              <w:t>n</w:t>
            </w:r>
            <w:r w:rsidRPr="00080D18">
              <w:rPr>
                <w:rFonts w:cs="Times New Roman"/>
                <w:sz w:val="19"/>
                <w:szCs w:val="19"/>
              </w:rPr>
              <w:t>ame</w:t>
            </w:r>
            <w:proofErr w:type="spellEnd"/>
            <w:r w:rsidRPr="00080D18">
              <w:rPr>
                <w:rFonts w:cs="Times New Roman"/>
                <w:sz w:val="19"/>
                <w:szCs w:val="19"/>
              </w:rPr>
              <w:t>]</w:t>
            </w:r>
          </w:p>
        </w:tc>
      </w:tr>
    </w:tbl>
    <w:p w14:paraId="5E5AC7F9" w14:textId="2B3F0C3D" w:rsidR="00731159" w:rsidRPr="00222743" w:rsidRDefault="00731159" w:rsidP="00222743">
      <w:pPr>
        <w:jc w:val="left"/>
        <w:rPr>
          <w:rFonts w:cs="Times New Roman"/>
          <w:sz w:val="21"/>
          <w:szCs w:val="21"/>
        </w:rPr>
      </w:pPr>
    </w:p>
    <w:sectPr w:rsidR="00731159" w:rsidRPr="002227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Steinberger, Clemens" w:date="2024-10-28T09:42:00Z" w:initials="SC">
    <w:p w14:paraId="75D49738" w14:textId="77777777" w:rsidR="00222743" w:rsidRDefault="00222743" w:rsidP="00222743">
      <w:pPr>
        <w:pStyle w:val="Kommentartext"/>
        <w:jc w:val="left"/>
        <w:rPr>
          <w:b/>
          <w:bCs/>
        </w:rPr>
      </w:pPr>
      <w:r>
        <w:rPr>
          <w:rStyle w:val="Kommentarzeichen"/>
        </w:rPr>
        <w:annotationRef/>
      </w:r>
    </w:p>
    <w:p w14:paraId="7070C7D0" w14:textId="0EA89E7B" w:rsidR="00222743" w:rsidRDefault="00222743" w:rsidP="00222743">
      <w:pPr>
        <w:pStyle w:val="Kommentartext"/>
        <w:jc w:val="left"/>
      </w:pPr>
      <w:r>
        <w:rPr>
          <w:b/>
          <w:bCs/>
        </w:rPr>
        <w:t>Optionen:</w:t>
      </w:r>
    </w:p>
    <w:p w14:paraId="08A281E8" w14:textId="77777777" w:rsidR="00222743" w:rsidRDefault="00222743" w:rsidP="00222743">
      <w:pPr>
        <w:pStyle w:val="Kommentartext"/>
        <w:jc w:val="left"/>
      </w:pPr>
    </w:p>
    <w:p w14:paraId="69D25A19" w14:textId="77777777" w:rsidR="00222743" w:rsidRDefault="00222743" w:rsidP="00222743">
      <w:pPr>
        <w:pStyle w:val="Kommentartext"/>
        <w:jc w:val="left"/>
      </w:pPr>
      <w:r>
        <w:t xml:space="preserve">a. </w:t>
      </w:r>
      <w:r>
        <w:t>Der Beitrag wird zur Publikation empfohlen (ohne Einschränkungen).</w:t>
      </w:r>
    </w:p>
    <w:p w14:paraId="0637CC26" w14:textId="77777777" w:rsidR="00222743" w:rsidRDefault="00222743" w:rsidP="00222743">
      <w:pPr>
        <w:pStyle w:val="Kommentartext"/>
        <w:jc w:val="left"/>
      </w:pPr>
    </w:p>
    <w:p w14:paraId="469B77AF" w14:textId="77777777" w:rsidR="00222743" w:rsidRDefault="00222743" w:rsidP="00222743">
      <w:pPr>
        <w:pStyle w:val="Kommentartext"/>
        <w:jc w:val="left"/>
      </w:pPr>
      <w:r>
        <w:t xml:space="preserve">b. </w:t>
      </w:r>
      <w:r>
        <w:t>Der Beitrag wird zur Publikation empfohlen (mit kleineren Verbesserungsvorschlägen; s. Gutachten).</w:t>
      </w:r>
    </w:p>
    <w:p w14:paraId="4795ACF4" w14:textId="77777777" w:rsidR="00222743" w:rsidRDefault="00222743" w:rsidP="00222743">
      <w:pPr>
        <w:pStyle w:val="Kommentartext"/>
        <w:jc w:val="left"/>
      </w:pPr>
    </w:p>
    <w:p w14:paraId="376D6366" w14:textId="77777777" w:rsidR="00222743" w:rsidRDefault="00222743" w:rsidP="00222743">
      <w:pPr>
        <w:pStyle w:val="Kommentartext"/>
        <w:jc w:val="left"/>
      </w:pPr>
      <w:r>
        <w:t xml:space="preserve">c. </w:t>
      </w:r>
      <w:r>
        <w:t>Der Beitrag wird zur Publikation empfohlen, sofern die im Gutachten aufgezeigten Mängel vor der Publikation behoben werden.</w:t>
      </w:r>
    </w:p>
    <w:p w14:paraId="4439A5B4" w14:textId="77777777" w:rsidR="00222743" w:rsidRDefault="00222743" w:rsidP="00222743">
      <w:pPr>
        <w:pStyle w:val="Kommentartext"/>
        <w:jc w:val="left"/>
      </w:pPr>
    </w:p>
    <w:p w14:paraId="30380174" w14:textId="737BFB36" w:rsidR="00222743" w:rsidRDefault="00222743" w:rsidP="00222743">
      <w:pPr>
        <w:pStyle w:val="Kommentartext"/>
        <w:jc w:val="left"/>
      </w:pPr>
      <w:r>
        <w:t xml:space="preserve">d. </w:t>
      </w:r>
      <w:r>
        <w:t>Der Beitrag wird nicht zur Publikation empfohlen.</w:t>
      </w:r>
    </w:p>
    <w:p w14:paraId="1D4F04CB" w14:textId="6F9C9575" w:rsidR="00222743" w:rsidRDefault="00222743">
      <w:pPr>
        <w:pStyle w:val="Kommentartext"/>
      </w:pPr>
    </w:p>
  </w:comment>
  <w:comment w:id="3" w:author="Steinberger, Clemens" w:date="2024-10-28T09:43:00Z" w:initials="SC">
    <w:p w14:paraId="5F96B385" w14:textId="77777777" w:rsidR="00222743" w:rsidRDefault="00222743" w:rsidP="00222743">
      <w:pPr>
        <w:pStyle w:val="Kommentartext"/>
        <w:jc w:val="left"/>
        <w:rPr>
          <w:b/>
          <w:bCs/>
        </w:rPr>
      </w:pPr>
      <w:r>
        <w:rPr>
          <w:rStyle w:val="Kommentarzeichen"/>
        </w:rPr>
        <w:annotationRef/>
      </w:r>
    </w:p>
    <w:p w14:paraId="61ACDBD8" w14:textId="77777777" w:rsidR="00222743" w:rsidRDefault="00222743" w:rsidP="00222743">
      <w:pPr>
        <w:pStyle w:val="Kommentartext"/>
        <w:jc w:val="left"/>
      </w:pPr>
      <w:r>
        <w:rPr>
          <w:b/>
          <w:bCs/>
        </w:rPr>
        <w:t>Options:</w:t>
      </w:r>
    </w:p>
    <w:p w14:paraId="6650BB72" w14:textId="77777777" w:rsidR="00222743" w:rsidRDefault="00222743" w:rsidP="00222743">
      <w:pPr>
        <w:pStyle w:val="Kommentartext"/>
        <w:jc w:val="left"/>
      </w:pPr>
    </w:p>
    <w:p w14:paraId="7397F8BD" w14:textId="77777777" w:rsidR="00222743" w:rsidRDefault="00222743" w:rsidP="00222743">
      <w:pPr>
        <w:pStyle w:val="Kommentartext"/>
        <w:jc w:val="left"/>
      </w:pPr>
      <w:r>
        <w:t xml:space="preserve">a. </w:t>
      </w:r>
      <w:r>
        <w:rPr>
          <w:lang w:val="en-US"/>
        </w:rPr>
        <w:t>The article is recommended for publication (without restrictions).</w:t>
      </w:r>
    </w:p>
    <w:p w14:paraId="170E7A50" w14:textId="77777777" w:rsidR="00222743" w:rsidRDefault="00222743" w:rsidP="00222743">
      <w:pPr>
        <w:pStyle w:val="Kommentartext"/>
        <w:jc w:val="left"/>
      </w:pPr>
    </w:p>
    <w:p w14:paraId="0F881DB8" w14:textId="77777777" w:rsidR="00222743" w:rsidRDefault="00222743" w:rsidP="00222743">
      <w:pPr>
        <w:pStyle w:val="Kommentartext"/>
        <w:jc w:val="left"/>
      </w:pPr>
      <w:r>
        <w:t xml:space="preserve">b. </w:t>
      </w:r>
      <w:r>
        <w:rPr>
          <w:lang w:val="en-US"/>
        </w:rPr>
        <w:t>The article is recommended for publication (with minor suggestions for improvement; see review).</w:t>
      </w:r>
    </w:p>
    <w:p w14:paraId="43C2A158" w14:textId="77777777" w:rsidR="00222743" w:rsidRDefault="00222743" w:rsidP="00222743">
      <w:pPr>
        <w:pStyle w:val="Kommentartext"/>
        <w:jc w:val="left"/>
      </w:pPr>
    </w:p>
    <w:p w14:paraId="5EE94883" w14:textId="77777777" w:rsidR="00222743" w:rsidRDefault="00222743" w:rsidP="00222743">
      <w:pPr>
        <w:pStyle w:val="Kommentartext"/>
        <w:jc w:val="left"/>
      </w:pPr>
      <w:r>
        <w:t xml:space="preserve">c. </w:t>
      </w:r>
      <w:r>
        <w:rPr>
          <w:lang w:val="en-US"/>
        </w:rPr>
        <w:t>The article is recommended for publication, provided that the shortcomings identified in the review are resolved before publication.</w:t>
      </w:r>
    </w:p>
    <w:p w14:paraId="42C4DEDF" w14:textId="77777777" w:rsidR="00222743" w:rsidRDefault="00222743" w:rsidP="00222743">
      <w:pPr>
        <w:pStyle w:val="Kommentartext"/>
        <w:jc w:val="left"/>
      </w:pPr>
    </w:p>
    <w:p w14:paraId="7AE6E4A5" w14:textId="7A8FA53F" w:rsidR="00222743" w:rsidRDefault="00222743" w:rsidP="00222743">
      <w:pPr>
        <w:pStyle w:val="Kommentartext"/>
        <w:jc w:val="left"/>
      </w:pPr>
      <w:r>
        <w:t xml:space="preserve">d. </w:t>
      </w:r>
      <w:r>
        <w:rPr>
          <w:lang w:val="en-US"/>
        </w:rPr>
        <w:t>The article is not recommended for publication.</w:t>
      </w:r>
    </w:p>
    <w:p w14:paraId="16EA0702" w14:textId="06DE99FC" w:rsidR="00222743" w:rsidRDefault="00222743">
      <w:pPr>
        <w:pStyle w:val="Kommentar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4F04CB" w15:done="0"/>
  <w15:commentEx w15:paraId="16EA07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C9DB1C" w16cex:dateUtc="2024-10-28T08:42:00Z"/>
  <w16cex:commentExtensible w16cex:durableId="2AC9DB4E" w16cex:dateUtc="2024-10-28T08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4F04CB" w16cid:durableId="2AC9DB1C"/>
  <w16cid:commentId w16cid:paraId="16EA0702" w16cid:durableId="2AC9DB4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07302"/>
    <w:multiLevelType w:val="hybridMultilevel"/>
    <w:tmpl w:val="E12014F0"/>
    <w:lvl w:ilvl="0" w:tplc="AF9211FE">
      <w:start w:val="1"/>
      <w:numFmt w:val="lowerLetter"/>
      <w:lvlText w:val="%1."/>
      <w:lvlJc w:val="left"/>
      <w:pPr>
        <w:ind w:left="1020" w:hanging="360"/>
      </w:pPr>
    </w:lvl>
    <w:lvl w:ilvl="1" w:tplc="A49EE898">
      <w:start w:val="1"/>
      <w:numFmt w:val="lowerLetter"/>
      <w:lvlText w:val="%2."/>
      <w:lvlJc w:val="left"/>
      <w:pPr>
        <w:ind w:left="1020" w:hanging="360"/>
      </w:pPr>
    </w:lvl>
    <w:lvl w:ilvl="2" w:tplc="D4CADF8A">
      <w:start w:val="1"/>
      <w:numFmt w:val="lowerLetter"/>
      <w:lvlText w:val="%3."/>
      <w:lvlJc w:val="left"/>
      <w:pPr>
        <w:ind w:left="1020" w:hanging="360"/>
      </w:pPr>
    </w:lvl>
    <w:lvl w:ilvl="3" w:tplc="6F5A276E">
      <w:start w:val="1"/>
      <w:numFmt w:val="lowerLetter"/>
      <w:lvlText w:val="%4."/>
      <w:lvlJc w:val="left"/>
      <w:pPr>
        <w:ind w:left="1020" w:hanging="360"/>
      </w:pPr>
    </w:lvl>
    <w:lvl w:ilvl="4" w:tplc="00C4DA54">
      <w:start w:val="1"/>
      <w:numFmt w:val="lowerLetter"/>
      <w:lvlText w:val="%5."/>
      <w:lvlJc w:val="left"/>
      <w:pPr>
        <w:ind w:left="1020" w:hanging="360"/>
      </w:pPr>
    </w:lvl>
    <w:lvl w:ilvl="5" w:tplc="68FAD8C4">
      <w:start w:val="1"/>
      <w:numFmt w:val="lowerLetter"/>
      <w:lvlText w:val="%6."/>
      <w:lvlJc w:val="left"/>
      <w:pPr>
        <w:ind w:left="1020" w:hanging="360"/>
      </w:pPr>
    </w:lvl>
    <w:lvl w:ilvl="6" w:tplc="87E00338">
      <w:start w:val="1"/>
      <w:numFmt w:val="lowerLetter"/>
      <w:lvlText w:val="%7."/>
      <w:lvlJc w:val="left"/>
      <w:pPr>
        <w:ind w:left="1020" w:hanging="360"/>
      </w:pPr>
    </w:lvl>
    <w:lvl w:ilvl="7" w:tplc="FE42F1D6">
      <w:start w:val="1"/>
      <w:numFmt w:val="lowerLetter"/>
      <w:lvlText w:val="%8."/>
      <w:lvlJc w:val="left"/>
      <w:pPr>
        <w:ind w:left="1020" w:hanging="360"/>
      </w:pPr>
    </w:lvl>
    <w:lvl w:ilvl="8" w:tplc="45D8C9BE">
      <w:start w:val="1"/>
      <w:numFmt w:val="lowerLetter"/>
      <w:lvlText w:val="%9."/>
      <w:lvlJc w:val="left"/>
      <w:pPr>
        <w:ind w:left="1020" w:hanging="360"/>
      </w:pPr>
    </w:lvl>
  </w:abstractNum>
  <w:abstractNum w:abstractNumId="1" w15:restartNumberingAfterBreak="0">
    <w:nsid w:val="5B47761F"/>
    <w:multiLevelType w:val="hybridMultilevel"/>
    <w:tmpl w:val="83BAFB58"/>
    <w:lvl w:ilvl="0" w:tplc="297CFCF6">
      <w:start w:val="1"/>
      <w:numFmt w:val="lowerLetter"/>
      <w:lvlText w:val="%1."/>
      <w:lvlJc w:val="left"/>
      <w:pPr>
        <w:ind w:left="720" w:hanging="360"/>
      </w:pPr>
    </w:lvl>
    <w:lvl w:ilvl="1" w:tplc="0178AF16">
      <w:start w:val="1"/>
      <w:numFmt w:val="lowerLetter"/>
      <w:lvlText w:val="%2."/>
      <w:lvlJc w:val="left"/>
      <w:pPr>
        <w:ind w:left="720" w:hanging="360"/>
      </w:pPr>
    </w:lvl>
    <w:lvl w:ilvl="2" w:tplc="91B68F78">
      <w:start w:val="1"/>
      <w:numFmt w:val="lowerLetter"/>
      <w:lvlText w:val="%3."/>
      <w:lvlJc w:val="left"/>
      <w:pPr>
        <w:ind w:left="720" w:hanging="360"/>
      </w:pPr>
    </w:lvl>
    <w:lvl w:ilvl="3" w:tplc="7B782A46">
      <w:start w:val="1"/>
      <w:numFmt w:val="lowerLetter"/>
      <w:lvlText w:val="%4."/>
      <w:lvlJc w:val="left"/>
      <w:pPr>
        <w:ind w:left="720" w:hanging="360"/>
      </w:pPr>
    </w:lvl>
    <w:lvl w:ilvl="4" w:tplc="21D8E36E">
      <w:start w:val="1"/>
      <w:numFmt w:val="lowerLetter"/>
      <w:lvlText w:val="%5."/>
      <w:lvlJc w:val="left"/>
      <w:pPr>
        <w:ind w:left="720" w:hanging="360"/>
      </w:pPr>
    </w:lvl>
    <w:lvl w:ilvl="5" w:tplc="7018B186">
      <w:start w:val="1"/>
      <w:numFmt w:val="lowerLetter"/>
      <w:lvlText w:val="%6."/>
      <w:lvlJc w:val="left"/>
      <w:pPr>
        <w:ind w:left="720" w:hanging="360"/>
      </w:pPr>
    </w:lvl>
    <w:lvl w:ilvl="6" w:tplc="08CA925C">
      <w:start w:val="1"/>
      <w:numFmt w:val="lowerLetter"/>
      <w:lvlText w:val="%7."/>
      <w:lvlJc w:val="left"/>
      <w:pPr>
        <w:ind w:left="720" w:hanging="360"/>
      </w:pPr>
    </w:lvl>
    <w:lvl w:ilvl="7" w:tplc="4F6A1D98">
      <w:start w:val="1"/>
      <w:numFmt w:val="lowerLetter"/>
      <w:lvlText w:val="%8."/>
      <w:lvlJc w:val="left"/>
      <w:pPr>
        <w:ind w:left="720" w:hanging="360"/>
      </w:pPr>
    </w:lvl>
    <w:lvl w:ilvl="8" w:tplc="B75E46F4">
      <w:start w:val="1"/>
      <w:numFmt w:val="lowerLetter"/>
      <w:lvlText w:val="%9."/>
      <w:lvlJc w:val="left"/>
      <w:pPr>
        <w:ind w:left="720" w:hanging="360"/>
      </w:pPr>
    </w:lvl>
  </w:abstractNum>
  <w:abstractNum w:abstractNumId="2" w15:restartNumberingAfterBreak="0">
    <w:nsid w:val="6DF05AE8"/>
    <w:multiLevelType w:val="hybridMultilevel"/>
    <w:tmpl w:val="6FE07E9E"/>
    <w:lvl w:ilvl="0" w:tplc="D7661888">
      <w:start w:val="1"/>
      <w:numFmt w:val="lowerLetter"/>
      <w:lvlText w:val="%1."/>
      <w:lvlJc w:val="left"/>
      <w:pPr>
        <w:ind w:left="720" w:hanging="360"/>
      </w:pPr>
    </w:lvl>
    <w:lvl w:ilvl="1" w:tplc="7982D3D8">
      <w:start w:val="1"/>
      <w:numFmt w:val="lowerLetter"/>
      <w:lvlText w:val="%2."/>
      <w:lvlJc w:val="left"/>
      <w:pPr>
        <w:ind w:left="720" w:hanging="360"/>
      </w:pPr>
    </w:lvl>
    <w:lvl w:ilvl="2" w:tplc="92E027CA">
      <w:start w:val="1"/>
      <w:numFmt w:val="lowerLetter"/>
      <w:lvlText w:val="%3."/>
      <w:lvlJc w:val="left"/>
      <w:pPr>
        <w:ind w:left="720" w:hanging="360"/>
      </w:pPr>
    </w:lvl>
    <w:lvl w:ilvl="3" w:tplc="ED5439D8">
      <w:start w:val="1"/>
      <w:numFmt w:val="lowerLetter"/>
      <w:lvlText w:val="%4."/>
      <w:lvlJc w:val="left"/>
      <w:pPr>
        <w:ind w:left="720" w:hanging="360"/>
      </w:pPr>
    </w:lvl>
    <w:lvl w:ilvl="4" w:tplc="67B02F7C">
      <w:start w:val="1"/>
      <w:numFmt w:val="lowerLetter"/>
      <w:lvlText w:val="%5."/>
      <w:lvlJc w:val="left"/>
      <w:pPr>
        <w:ind w:left="720" w:hanging="360"/>
      </w:pPr>
    </w:lvl>
    <w:lvl w:ilvl="5" w:tplc="F976ACEA">
      <w:start w:val="1"/>
      <w:numFmt w:val="lowerLetter"/>
      <w:lvlText w:val="%6."/>
      <w:lvlJc w:val="left"/>
      <w:pPr>
        <w:ind w:left="720" w:hanging="360"/>
      </w:pPr>
    </w:lvl>
    <w:lvl w:ilvl="6" w:tplc="097A111A">
      <w:start w:val="1"/>
      <w:numFmt w:val="lowerLetter"/>
      <w:lvlText w:val="%7."/>
      <w:lvlJc w:val="left"/>
      <w:pPr>
        <w:ind w:left="720" w:hanging="360"/>
      </w:pPr>
    </w:lvl>
    <w:lvl w:ilvl="7" w:tplc="87E031BE">
      <w:start w:val="1"/>
      <w:numFmt w:val="lowerLetter"/>
      <w:lvlText w:val="%8."/>
      <w:lvlJc w:val="left"/>
      <w:pPr>
        <w:ind w:left="720" w:hanging="360"/>
      </w:pPr>
    </w:lvl>
    <w:lvl w:ilvl="8" w:tplc="93464EB6">
      <w:start w:val="1"/>
      <w:numFmt w:val="lowerLetter"/>
      <w:lvlText w:val="%9."/>
      <w:lvlJc w:val="left"/>
      <w:pPr>
        <w:ind w:left="72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teinberger, Clemens">
    <w15:presenceInfo w15:providerId="AD" w15:userId="S::clemens.steinberger@theologie.uni-goettingen.de::02414422-a59f-4ee2-bc51-b602466e2f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12"/>
    <w:rsid w:val="00080D18"/>
    <w:rsid w:val="0010199F"/>
    <w:rsid w:val="001038B8"/>
    <w:rsid w:val="00222743"/>
    <w:rsid w:val="00261E77"/>
    <w:rsid w:val="00315328"/>
    <w:rsid w:val="0033059B"/>
    <w:rsid w:val="006E0FC7"/>
    <w:rsid w:val="00731159"/>
    <w:rsid w:val="0097068F"/>
    <w:rsid w:val="00A639EA"/>
    <w:rsid w:val="00BE7D27"/>
    <w:rsid w:val="00BF4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26F2C"/>
  <w15:chartTrackingRefBased/>
  <w15:docId w15:val="{A2C8781C-6C79-4898-B2E0-FB077B49C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4012"/>
    <w:pPr>
      <w:spacing w:after="0" w:line="288" w:lineRule="auto"/>
      <w:jc w:val="both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E7D27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7D27"/>
    <w:pPr>
      <w:keepNext/>
      <w:keepLines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40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40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40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40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40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40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40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E7D27"/>
    <w:rPr>
      <w:rFonts w:ascii="Times New Roman" w:eastAsiaTheme="majorEastAsia" w:hAnsi="Times New Roman" w:cstheme="majorBidi"/>
      <w:b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E7D27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40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401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401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40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40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40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40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40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40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40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40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40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4012"/>
    <w:rPr>
      <w:rFonts w:ascii="Times New Roman" w:hAnsi="Times New Roman"/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401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401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40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4012"/>
    <w:rPr>
      <w:rFonts w:ascii="Times New Roman" w:hAnsi="Times New Roman"/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401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BF4012"/>
    <w:rPr>
      <w:color w:val="467886" w:themeColor="hyperlink"/>
      <w:u w:val="single"/>
    </w:rPr>
  </w:style>
  <w:style w:type="table" w:styleId="Tabellenraster">
    <w:name w:val="Table Grid"/>
    <w:basedOn w:val="NormaleTabelle"/>
    <w:uiPriority w:val="39"/>
    <w:rsid w:val="00731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3115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311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311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31159"/>
    <w:rPr>
      <w:rFonts w:ascii="Times New Roman" w:hAnsi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11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31159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eupt.uni-goettingen.de/GMU/Einfuehrung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arit@uni-goettingen.de" TargetMode="External"/><Relationship Id="rId12" Type="http://schemas.openxmlformats.org/officeDocument/2006/relationships/hyperlink" Target="mailto:ugarit@uni-goettingen.d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s://eupt.uni-goettingen.de/GMU/Einfuehrung.html" TargetMode="External"/><Relationship Id="rId11" Type="http://schemas.microsoft.com/office/2018/08/relationships/commentsExtensible" Target="commentsExtensible.xml"/><Relationship Id="rId5" Type="http://schemas.openxmlformats.org/officeDocument/2006/relationships/hyperlink" Target="mailto:ugarit@uni-goettingen.de" TargetMode="Externa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hyperlink" Target="mailto:ugarit@uni-goettingen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Clemens Steinberger</dc:creator>
  <cp:keywords/>
  <dc:description/>
  <cp:lastModifiedBy>Steinberger, Clemens</cp:lastModifiedBy>
  <cp:revision>7</cp:revision>
  <dcterms:created xsi:type="dcterms:W3CDTF">2024-09-10T04:38:00Z</dcterms:created>
  <dcterms:modified xsi:type="dcterms:W3CDTF">2024-10-28T08:47:00Z</dcterms:modified>
</cp:coreProperties>
</file>